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5994"/>
        <w:gridCol w:w="2140"/>
        <w:gridCol w:w="2067"/>
      </w:tblGrid>
      <w:tr w:rsidR="00D316ED" w:rsidRPr="00862D06" w14:paraId="275127AE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0173E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87639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Территориальная подсудность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C343C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Почтовый адрес /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CBF3B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Адрес сайта /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E-mail</w:t>
            </w:r>
          </w:p>
        </w:tc>
      </w:tr>
      <w:tr w:rsidR="00D316ED" w:rsidRPr="00862D06" w14:paraId="0527551A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C11C1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Первый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20743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Брянская область, Воронежская область, Калужская область,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Курская область, Липецкая область, Орловская область, Республика Мордовия,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область, Нижегородская область, Пензенская область, Саратовская область,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Тульская область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D496B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410031,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Саратов,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д.74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(8452) 98-27-06,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(8452) 98-29-95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64A90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http://1kas.sudrf.ru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1kas@sudrf.ru</w:t>
              </w:r>
            </w:hyperlink>
          </w:p>
        </w:tc>
      </w:tr>
      <w:tr w:rsidR="00D316ED" w:rsidRPr="00862D06" w14:paraId="0D7D0CF0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714E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Второй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9347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Ивановская область, Костромская область, Рязанская область,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Смоленская область, Тамбовская область, Тверская область, Ярославская область,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Москва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1F1BE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123995,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, д.29, стр.34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(495) 609-55-80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3F5E5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http://2kas.sudrf.ru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2kas@sudrf.ru</w:t>
              </w:r>
            </w:hyperlink>
          </w:p>
        </w:tc>
      </w:tr>
      <w:tr w:rsidR="00D316ED" w:rsidRPr="00862D06" w14:paraId="5E3D223D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1640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Третий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5E88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Республика Карелия, Республика Коми, Архангельская область, Вологодская область, Калининградская область, Ленинградская область, Мурманская область, Новгородская область, Псковская область, Санкт-Петербург, Ненецкий АО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539C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191023,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Санкт-Петербург, ул. Садовая, д.26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(812) 620-01-35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F571A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http://3kas.sudrf.ru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3kas@sudrf.ru</w:t>
              </w:r>
            </w:hyperlink>
          </w:p>
        </w:tc>
      </w:tr>
      <w:tr w:rsidR="00D316ED" w:rsidRPr="00862D06" w14:paraId="0648A893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754ED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Четвертый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1EEFA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(Адыгея), Республика Калмыкия, Республика Крым, Краснодарский край, Астраханская область, Волгоградская область, Ростовская область, Севастополь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9AF5B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350020,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Краснодар, ул. </w:t>
            </w:r>
            <w:proofErr w:type="gramStart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Морская,  д.</w:t>
            </w:r>
            <w:proofErr w:type="gramEnd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(861) 992-78-67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91B4A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http://4kas.sudrf.ru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4kas@sudrf.ru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6ED" w:rsidRPr="00862D06" w14:paraId="00D08D31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B5D8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Пятый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7D9EB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Республика Ингушетия, Кабардино-Балкарская Республика, Карачаево-Черкесская Республика, Республика Северная Осетия – Алания, Чеченская республика, Ставропольский край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FB390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357501,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Октябрьская, д.15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(8793) 38-90-40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84EB7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http://5kas.sudrf.ru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5kas@sudrf.ru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6ED" w:rsidRPr="00862D06" w14:paraId="1D4BA960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53896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Шестой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8BDA4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Республика Марий Эл, Республика Татарстан (Татарстан), Удмуртская республика, Чувашская Республика - Чувашия, Кировская область, Оренбургская область, Самарская область, Ульяновская область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01824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443030,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Самара, ул. Урицкого, д.19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(846) 323-01-31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F591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http://6kas.sudrf.ru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6kas@sudrf.ru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6ED" w:rsidRPr="00862D06" w14:paraId="2C9DD55D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785A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Седьмой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F028A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Пермский край, Курганская область, Свердловская область, Тюменская область, Челябинская область, Ханты-Мансийский АО - Югра, Ямало-Ненецкий АО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14D10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454000,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Челябинск, ул. Кирова, д.161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 (351) 728-76-01</w:t>
            </w:r>
          </w:p>
          <w:p w14:paraId="23362C11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4610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http://7kas.sudrf.ru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7kas@sudrf.ru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6ED" w:rsidRPr="00862D06" w14:paraId="4FB5B864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F2CDF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Восьмой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949EA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Республика Алтай, Республика Бурятия, Республика Тыва, Республика Хакасия, Алтайский край, Забайкальский край, Красноярский край, Иркутская область, Кемеровская область, Новосибирская область, Омская область, Томская область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58D39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650991,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г. Кемерово, ул. Николая Островского, д.12, пом.5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 (384-2) 36-90-26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776CE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http://8kas.sudrf.ru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8kas@sudrf.ru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6ED" w:rsidRPr="00862D06" w14:paraId="1D771B11" w14:textId="77777777" w:rsidTr="00D316E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FC254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Девятый кассационный суд общей юрисдикции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EB682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Камчатский край, Приморский край, Хабаровский край, Амурская область, Магаданская область, Сахалинская область, Еврейская АО, Чукотский АО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C5039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690090,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, д.54</w:t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  <w:t>(423) 220-50-51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E80FC" w14:textId="77777777" w:rsidR="00D316ED" w:rsidRPr="00862D06" w:rsidRDefault="00D316ED" w:rsidP="00BF455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http://9kas.sudrf.ru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862D06">
                <w:rPr>
                  <w:rStyle w:val="a3"/>
                  <w:rFonts w:ascii="Times New Roman" w:hAnsi="Times New Roman" w:cs="Times New Roman"/>
                  <w:color w:val="1677E5"/>
                  <w:sz w:val="24"/>
                  <w:szCs w:val="24"/>
                </w:rPr>
                <w:t>9kas@sudrf.ru</w:t>
              </w:r>
            </w:hyperlink>
            <w:r w:rsidRPr="0086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98D60ED" w14:textId="77777777" w:rsidR="00D316ED" w:rsidRDefault="00D316ED"/>
    <w:sectPr w:rsidR="00D316ED" w:rsidSect="00D31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ED"/>
    <w:rsid w:val="00D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8F67"/>
  <w15:chartTrackingRefBased/>
  <w15:docId w15:val="{2C1244F4-12D2-4DD1-AEC0-C286DC6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6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kas.sudrf.ru/" TargetMode="External"/><Relationship Id="rId13" Type="http://schemas.openxmlformats.org/officeDocument/2006/relationships/hyperlink" Target="http://4kas.sudrf.ru/" TargetMode="External"/><Relationship Id="rId18" Type="http://schemas.openxmlformats.org/officeDocument/2006/relationships/hyperlink" Target="mailto:5kas@sudrf.ru" TargetMode="External"/><Relationship Id="rId26" Type="http://schemas.openxmlformats.org/officeDocument/2006/relationships/hyperlink" Target="http://8kas.sudrf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6kas@sudrf.ru" TargetMode="External"/><Relationship Id="rId7" Type="http://schemas.openxmlformats.org/officeDocument/2006/relationships/hyperlink" Target="http://2kas.sudrf.ru/" TargetMode="External"/><Relationship Id="rId12" Type="http://schemas.openxmlformats.org/officeDocument/2006/relationships/hyperlink" Target="mailto:3kas@sudrf.ru" TargetMode="External"/><Relationship Id="rId17" Type="http://schemas.openxmlformats.org/officeDocument/2006/relationships/hyperlink" Target="http://5kas.sudrf.ru/" TargetMode="External"/><Relationship Id="rId25" Type="http://schemas.openxmlformats.org/officeDocument/2006/relationships/hyperlink" Target="http://8kas.sudrf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kas.sudrf.ru/" TargetMode="External"/><Relationship Id="rId20" Type="http://schemas.openxmlformats.org/officeDocument/2006/relationships/hyperlink" Target="http://6kas.sudrf.ru/" TargetMode="External"/><Relationship Id="rId29" Type="http://schemas.openxmlformats.org/officeDocument/2006/relationships/hyperlink" Target="http://9kas.sudrf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1kas@sudrf.ru" TargetMode="External"/><Relationship Id="rId11" Type="http://schemas.openxmlformats.org/officeDocument/2006/relationships/hyperlink" Target="http://3kas.sudrf.ru/" TargetMode="External"/><Relationship Id="rId24" Type="http://schemas.openxmlformats.org/officeDocument/2006/relationships/hyperlink" Target="mailto:7kas@sudrf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1kas.sudrf.ru/" TargetMode="External"/><Relationship Id="rId15" Type="http://schemas.openxmlformats.org/officeDocument/2006/relationships/hyperlink" Target="mailto:4kas@sudrf.ru" TargetMode="External"/><Relationship Id="rId23" Type="http://schemas.openxmlformats.org/officeDocument/2006/relationships/hyperlink" Target="http://7kas.sudrf.ru/" TargetMode="External"/><Relationship Id="rId28" Type="http://schemas.openxmlformats.org/officeDocument/2006/relationships/hyperlink" Target="http://9kas.sudrf.ru/" TargetMode="External"/><Relationship Id="rId10" Type="http://schemas.openxmlformats.org/officeDocument/2006/relationships/hyperlink" Target="http://3kas.sudrf.ru/" TargetMode="External"/><Relationship Id="rId19" Type="http://schemas.openxmlformats.org/officeDocument/2006/relationships/hyperlink" Target="http://6kas.sudrf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1kas.sudrf.ru/" TargetMode="External"/><Relationship Id="rId9" Type="http://schemas.openxmlformats.org/officeDocument/2006/relationships/hyperlink" Target="mailto:2kas@sudrf.ru" TargetMode="External"/><Relationship Id="rId14" Type="http://schemas.openxmlformats.org/officeDocument/2006/relationships/hyperlink" Target="http://4kas.sudrf.ru/" TargetMode="External"/><Relationship Id="rId22" Type="http://schemas.openxmlformats.org/officeDocument/2006/relationships/hyperlink" Target="http://7kas.sudrf.ru/" TargetMode="External"/><Relationship Id="rId27" Type="http://schemas.openxmlformats.org/officeDocument/2006/relationships/hyperlink" Target="mailto:8kas@sudrf.ru" TargetMode="External"/><Relationship Id="rId30" Type="http://schemas.openxmlformats.org/officeDocument/2006/relationships/hyperlink" Target="mailto:9kas@sud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Черникова</cp:lastModifiedBy>
  <cp:revision>1</cp:revision>
  <dcterms:created xsi:type="dcterms:W3CDTF">2021-08-19T15:40:00Z</dcterms:created>
  <dcterms:modified xsi:type="dcterms:W3CDTF">2021-08-19T15:41:00Z</dcterms:modified>
</cp:coreProperties>
</file>